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D9" w:rsidRDefault="00E913C3">
      <w:pPr>
        <w:spacing w:after="86" w:line="277" w:lineRule="auto"/>
        <w:ind w:left="2434" w:hanging="989"/>
      </w:pPr>
      <w:bookmarkStart w:id="0" w:name="_GoBack"/>
      <w:bookmarkEnd w:id="0"/>
      <w:r>
        <w:rPr>
          <w:b/>
          <w:i/>
          <w:color w:val="FF0000"/>
          <w:sz w:val="40"/>
        </w:rPr>
        <w:t xml:space="preserve">Рекомендации родителям по закаливанию детей </w:t>
      </w:r>
    </w:p>
    <w:p w:rsidR="006534D9" w:rsidRDefault="00E913C3">
      <w:pPr>
        <w:spacing w:after="0" w:line="259" w:lineRule="auto"/>
        <w:ind w:left="89" w:firstLine="0"/>
        <w:jc w:val="center"/>
      </w:pPr>
      <w:r>
        <w:t xml:space="preserve">(если ребенок впервые приступает к закаливанию) </w:t>
      </w:r>
    </w:p>
    <w:p w:rsidR="006534D9" w:rsidRDefault="00E913C3">
      <w:pPr>
        <w:spacing w:after="364" w:line="259" w:lineRule="auto"/>
        <w:ind w:left="1360" w:firstLine="0"/>
      </w:pPr>
      <w:r>
        <w:rPr>
          <w:noProof/>
        </w:rPr>
        <w:drawing>
          <wp:inline distT="0" distB="0" distL="0" distR="0">
            <wp:extent cx="3890772" cy="2706624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0772" cy="270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4D9" w:rsidRDefault="00E913C3">
      <w:pPr>
        <w:pStyle w:val="1"/>
        <w:ind w:left="364" w:hanging="379"/>
      </w:pPr>
      <w:r>
        <w:t xml:space="preserve">Закаливание воздухом </w:t>
      </w:r>
    </w:p>
    <w:p w:rsidR="006534D9" w:rsidRDefault="00E913C3">
      <w:pPr>
        <w:ind w:left="-5"/>
      </w:pPr>
      <w:r>
        <w:t xml:space="preserve">Прогулка в любую погоду! Хорошо вспомнить совет одного из старейших педиатров Г. Б. Гецова: «Гулять в любую погоду, кроме особо отвратительной!» </w:t>
      </w:r>
    </w:p>
    <w:p w:rsidR="006534D9" w:rsidRDefault="00E913C3">
      <w:pPr>
        <w:ind w:left="-5"/>
      </w:pPr>
      <w:r>
        <w:t>Следует помнить, что правильная одежда для ребенка предусматривает возможность двигаться. Ребенок должен верну</w:t>
      </w:r>
      <w:r>
        <w:t xml:space="preserve">ться с прогулки не потным, с сухими и теплыми ногами. </w:t>
      </w:r>
    </w:p>
    <w:p w:rsidR="006534D9" w:rsidRDefault="00E913C3">
      <w:pPr>
        <w:ind w:left="-5" w:right="301"/>
      </w:pPr>
      <w:r>
        <w:rPr>
          <w:b/>
          <w:i/>
          <w:color w:val="0070C0"/>
        </w:rPr>
        <w:t>Воздушные ванны</w:t>
      </w:r>
      <w:r>
        <w:t>. При переодевании следует оставлять ребенка на некоторое время обнаженным, давая ему при этом возможность двигаться. Продолжительность такой ванны определяется положительной реакцией ре</w:t>
      </w:r>
      <w:r>
        <w:t xml:space="preserve">бенка. </w:t>
      </w:r>
    </w:p>
    <w:p w:rsidR="006534D9" w:rsidRDefault="00E913C3">
      <w:pPr>
        <w:ind w:left="-5"/>
      </w:pPr>
      <w:r>
        <w:t xml:space="preserve">Ориентируясь на реакцию, можно постепенно, через 2—3 дня либо снижать температуру в помещении, в котором проводится воздушная ванна, либо увеличить время ее принятия. </w:t>
      </w:r>
    </w:p>
    <w:p w:rsidR="006534D9" w:rsidRDefault="00E913C3">
      <w:pPr>
        <w:spacing w:after="221" w:line="259" w:lineRule="auto"/>
        <w:ind w:left="0" w:firstLine="0"/>
      </w:pPr>
      <w:r>
        <w:t xml:space="preserve"> </w:t>
      </w:r>
    </w:p>
    <w:p w:rsidR="006534D9" w:rsidRDefault="00E913C3">
      <w:pPr>
        <w:spacing w:after="226" w:line="259" w:lineRule="auto"/>
        <w:ind w:left="0" w:firstLine="0"/>
      </w:pPr>
      <w:r>
        <w:rPr>
          <w:b/>
          <w:i/>
          <w:color w:val="0070C0"/>
        </w:rPr>
        <w:t xml:space="preserve"> </w:t>
      </w:r>
    </w:p>
    <w:p w:rsidR="006534D9" w:rsidRDefault="00E913C3">
      <w:pPr>
        <w:spacing w:after="0" w:line="259" w:lineRule="auto"/>
        <w:ind w:left="0" w:firstLine="0"/>
      </w:pPr>
      <w:r>
        <w:rPr>
          <w:b/>
          <w:i/>
          <w:color w:val="0070C0"/>
        </w:rPr>
        <w:t xml:space="preserve"> </w:t>
      </w:r>
    </w:p>
    <w:p w:rsidR="006534D9" w:rsidRDefault="00E913C3">
      <w:pPr>
        <w:pStyle w:val="1"/>
        <w:ind w:left="364" w:hanging="379"/>
      </w:pPr>
      <w:r>
        <w:lastRenderedPageBreak/>
        <w:t xml:space="preserve">Специальное закаливание водой </w:t>
      </w:r>
    </w:p>
    <w:p w:rsidR="006534D9" w:rsidRDefault="00E913C3">
      <w:pPr>
        <w:ind w:left="-5"/>
      </w:pPr>
      <w:r>
        <w:t>Простой и доступной методикой является спец</w:t>
      </w:r>
      <w:r>
        <w:t xml:space="preserve">иальный закаливающий массаж: </w:t>
      </w:r>
    </w:p>
    <w:p w:rsidR="006534D9" w:rsidRDefault="00E913C3">
      <w:pPr>
        <w:ind w:left="-5"/>
      </w:pPr>
      <w:r>
        <w:t xml:space="preserve">1-я неделя—растирание сухой рукавичкой; </w:t>
      </w:r>
    </w:p>
    <w:p w:rsidR="006534D9" w:rsidRDefault="00E913C3">
      <w:pPr>
        <w:ind w:left="-5"/>
      </w:pPr>
      <w:r>
        <w:t xml:space="preserve">2-я неделя — растирание влажной рукавичкой, смоченной в теплой воде; </w:t>
      </w:r>
    </w:p>
    <w:p w:rsidR="006534D9" w:rsidRDefault="00E913C3">
      <w:pPr>
        <w:ind w:left="-5"/>
      </w:pPr>
      <w:r>
        <w:t xml:space="preserve">3-я неделя — растирание влажной рукавичкой с постепенным снижением температуры воды; </w:t>
      </w:r>
    </w:p>
    <w:p w:rsidR="006534D9" w:rsidRDefault="00E913C3">
      <w:pPr>
        <w:ind w:left="-5"/>
      </w:pPr>
      <w:r>
        <w:t>4-я неделя—</w:t>
      </w:r>
      <w:r>
        <w:t xml:space="preserve">растирание массажной щеткой. </w:t>
      </w:r>
    </w:p>
    <w:p w:rsidR="006534D9" w:rsidRDefault="00E913C3">
      <w:pPr>
        <w:ind w:left="-5"/>
      </w:pPr>
      <w:r>
        <w:t xml:space="preserve">После процедуры ребенка необходимо одеть в сухое белье. </w:t>
      </w:r>
    </w:p>
    <w:p w:rsidR="006534D9" w:rsidRDefault="00E913C3">
      <w:pPr>
        <w:spacing w:after="226" w:line="259" w:lineRule="auto"/>
        <w:ind w:left="0" w:firstLine="0"/>
      </w:pPr>
      <w:r>
        <w:rPr>
          <w:b/>
          <w:i/>
          <w:color w:val="FF0000"/>
        </w:rPr>
        <w:t>Внимание!</w:t>
      </w:r>
      <w:r>
        <w:t xml:space="preserve">  </w:t>
      </w:r>
    </w:p>
    <w:p w:rsidR="006534D9" w:rsidRDefault="00E913C3">
      <w:pPr>
        <w:ind w:left="-5"/>
      </w:pPr>
      <w:r>
        <w:t xml:space="preserve">Темп снижения температуры и применения массажной щетки определяется реакцией ребенка на процедуру. </w:t>
      </w:r>
    </w:p>
    <w:p w:rsidR="006534D9" w:rsidRDefault="00E913C3">
      <w:pPr>
        <w:ind w:left="-5"/>
      </w:pPr>
      <w:r>
        <w:t>При заболевании ребенка или его плохом самочувствии вся с</w:t>
      </w:r>
      <w:r>
        <w:t xml:space="preserve">хема закаливания начинается заново и продолжается в том же порядке. </w:t>
      </w:r>
    </w:p>
    <w:p w:rsidR="006534D9" w:rsidRDefault="00E913C3">
      <w:pPr>
        <w:ind w:left="-5"/>
      </w:pPr>
      <w:r>
        <w:t xml:space="preserve">Обтирание следует проводить частями. Каждую часть после обтирания вытереть насухо. </w:t>
      </w:r>
    </w:p>
    <w:p w:rsidR="006534D9" w:rsidRDefault="00E913C3">
      <w:pPr>
        <w:ind w:left="-5"/>
      </w:pPr>
      <w:r>
        <w:t xml:space="preserve">Чередование: руки— ноги — живот — спина. </w:t>
      </w:r>
    </w:p>
    <w:p w:rsidR="006534D9" w:rsidRDefault="00E913C3">
      <w:pPr>
        <w:pStyle w:val="1"/>
        <w:spacing w:after="226"/>
        <w:ind w:left="379" w:hanging="379"/>
      </w:pPr>
      <w:r>
        <w:rPr>
          <w:color w:val="00B050"/>
        </w:rPr>
        <w:t xml:space="preserve">Специальное закаливание солнцем </w:t>
      </w:r>
    </w:p>
    <w:p w:rsidR="006534D9" w:rsidRDefault="00E913C3">
      <w:pPr>
        <w:ind w:left="-5"/>
      </w:pPr>
      <w:r>
        <w:t>Это закаливание необходимо н</w:t>
      </w:r>
      <w:r>
        <w:t xml:space="preserve">ачинать с кратковременных малоподвижных игр под прямыми лучами солнца с 5 до 10 мин 2—3 раза в день. Более продолжительное пребывание под прямыми лучами </w:t>
      </w:r>
    </w:p>
    <w:p w:rsidR="006534D9" w:rsidRDefault="00E913C3">
      <w:pPr>
        <w:ind w:left="-5"/>
      </w:pPr>
      <w:r>
        <w:t xml:space="preserve">солнца возможно только после появления загара. Голова должна быть покрыта. </w:t>
      </w:r>
    </w:p>
    <w:p w:rsidR="006534D9" w:rsidRDefault="00E913C3">
      <w:pPr>
        <w:ind w:left="-5"/>
      </w:pPr>
      <w:r>
        <w:t>Солнечные ванны. Их следуе</w:t>
      </w:r>
      <w:r>
        <w:t xml:space="preserve">т вводить также постепенно, но с большей осторожностью. Принимают их один раз в день, не натощак и не раньше, чем через час после завтрака. Самое лучшее время для </w:t>
      </w:r>
    </w:p>
    <w:p w:rsidR="006534D9" w:rsidRDefault="00E913C3">
      <w:pPr>
        <w:ind w:left="-5"/>
      </w:pPr>
      <w:r>
        <w:lastRenderedPageBreak/>
        <w:t>приема солнечных ванн с 9 до 11ч, когда на землю падает наибольшее количество ультрафиолетов</w:t>
      </w:r>
      <w:r>
        <w:t xml:space="preserve">ых лучей. </w:t>
      </w:r>
    </w:p>
    <w:p w:rsidR="006534D9" w:rsidRDefault="00E913C3">
      <w:pPr>
        <w:ind w:left="-5"/>
      </w:pPr>
      <w:r>
        <w:t xml:space="preserve">Здоровые дети могут принимать солнечные ванны со второго года жизни. Первая ванна продолжается 2 мин: 1 мин ребенок лежит на животике, 1 мин — на спинке. Через день-два добавляют еще 2 мин, </w:t>
      </w:r>
    </w:p>
    <w:p w:rsidR="006534D9" w:rsidRDefault="00E913C3">
      <w:pPr>
        <w:spacing w:after="322"/>
        <w:ind w:left="-5"/>
      </w:pPr>
      <w:r>
        <w:t xml:space="preserve">постепенно доводя принятие солнечной ванны до 20 мин. </w:t>
      </w:r>
      <w:r>
        <w:t xml:space="preserve">Во время процедуры ребенок ни в коем случае не должен спать. По окончании процедуры малыша уводят в тень для отдыха, ставят под душ или обливают водой температурой 28—30 °С. </w:t>
      </w:r>
    </w:p>
    <w:p w:rsidR="006534D9" w:rsidRDefault="00E913C3">
      <w:pPr>
        <w:spacing w:after="106"/>
        <w:ind w:left="97"/>
        <w:jc w:val="center"/>
      </w:pPr>
      <w:r>
        <w:rPr>
          <w:b/>
          <w:i/>
          <w:color w:val="FF0000"/>
          <w:sz w:val="40"/>
        </w:rPr>
        <w:t xml:space="preserve">Чего следует опасаться </w:t>
      </w:r>
    </w:p>
    <w:p w:rsidR="006534D9" w:rsidRDefault="00E913C3">
      <w:pPr>
        <w:spacing w:after="222" w:line="259" w:lineRule="auto"/>
        <w:ind w:left="84" w:firstLine="0"/>
        <w:jc w:val="center"/>
      </w:pPr>
      <w:r>
        <w:rPr>
          <w:b/>
          <w:color w:val="00B0F0"/>
        </w:rPr>
        <w:t xml:space="preserve">Перегрев, тепловой удар, солнечный удар </w:t>
      </w:r>
    </w:p>
    <w:p w:rsidR="006534D9" w:rsidRDefault="00E913C3">
      <w:pPr>
        <w:spacing w:after="226" w:line="259" w:lineRule="auto"/>
        <w:ind w:left="-5"/>
      </w:pPr>
      <w:r>
        <w:rPr>
          <w:b/>
          <w:i/>
          <w:color w:val="943634"/>
        </w:rPr>
        <w:t>Солнечный удар н</w:t>
      </w:r>
      <w:r>
        <w:rPr>
          <w:b/>
          <w:i/>
          <w:color w:val="943634"/>
        </w:rPr>
        <w:t xml:space="preserve">аступает: </w:t>
      </w:r>
    </w:p>
    <w:p w:rsidR="006534D9" w:rsidRDefault="00E913C3">
      <w:pPr>
        <w:numPr>
          <w:ilvl w:val="0"/>
          <w:numId w:val="1"/>
        </w:numPr>
        <w:ind w:hanging="220"/>
      </w:pPr>
      <w:r>
        <w:t xml:space="preserve">когда ребенок находится под прямыми солнечными лучами с непокрытой головой, одетый в темную </w:t>
      </w:r>
    </w:p>
    <w:p w:rsidR="006534D9" w:rsidRDefault="00E913C3">
      <w:pPr>
        <w:ind w:left="-5"/>
      </w:pPr>
      <w:r>
        <w:t xml:space="preserve">одежду, сшитую из тканей, плохо впитывающих влагу и плохо пропускающих воздух; </w:t>
      </w:r>
    </w:p>
    <w:p w:rsidR="006534D9" w:rsidRDefault="00E913C3">
      <w:pPr>
        <w:numPr>
          <w:ilvl w:val="0"/>
          <w:numId w:val="1"/>
        </w:numPr>
        <w:ind w:hanging="220"/>
      </w:pPr>
      <w:r>
        <w:t xml:space="preserve">когда ребенок спит на солнцепеке. </w:t>
      </w:r>
    </w:p>
    <w:p w:rsidR="006534D9" w:rsidRDefault="00E913C3">
      <w:pPr>
        <w:spacing w:after="226" w:line="259" w:lineRule="auto"/>
        <w:ind w:left="-5"/>
      </w:pPr>
      <w:r>
        <w:rPr>
          <w:b/>
          <w:i/>
          <w:color w:val="943634"/>
        </w:rPr>
        <w:t xml:space="preserve">Как предупредить солнечный </w:t>
      </w:r>
      <w:proofErr w:type="gramStart"/>
      <w:r>
        <w:rPr>
          <w:b/>
          <w:i/>
          <w:color w:val="943634"/>
        </w:rPr>
        <w:t>удар ?</w:t>
      </w:r>
      <w:proofErr w:type="gramEnd"/>
      <w:r>
        <w:rPr>
          <w:b/>
          <w:i/>
          <w:color w:val="943634"/>
        </w:rPr>
        <w:t xml:space="preserve"> </w:t>
      </w:r>
    </w:p>
    <w:p w:rsidR="006534D9" w:rsidRDefault="00E913C3">
      <w:pPr>
        <w:ind w:left="-5"/>
      </w:pPr>
      <w:r>
        <w:t xml:space="preserve">Ребенок становится раздражительным; может пожаловаться на головокружение, боль в животе, слабость; может появиться кровотечение из носа, покраснение </w:t>
      </w:r>
      <w:proofErr w:type="gramStart"/>
      <w:r>
        <w:t>кожи .</w:t>
      </w:r>
      <w:proofErr w:type="gramEnd"/>
      <w:r>
        <w:t xml:space="preserve"> </w:t>
      </w:r>
    </w:p>
    <w:p w:rsidR="006534D9" w:rsidRDefault="00E913C3">
      <w:pPr>
        <w:spacing w:after="221" w:line="259" w:lineRule="auto"/>
        <w:ind w:left="100"/>
        <w:jc w:val="center"/>
      </w:pPr>
      <w:r>
        <w:rPr>
          <w:b/>
          <w:i/>
          <w:color w:val="FF0000"/>
        </w:rPr>
        <w:t xml:space="preserve">Нельзя: </w:t>
      </w:r>
    </w:p>
    <w:p w:rsidR="006534D9" w:rsidRDefault="00E913C3">
      <w:pPr>
        <w:numPr>
          <w:ilvl w:val="0"/>
          <w:numId w:val="2"/>
        </w:numPr>
        <w:ind w:hanging="345"/>
      </w:pPr>
      <w:r>
        <w:t xml:space="preserve">класть ребенка так, чтобы голова и ноги были на одной высоте;  </w:t>
      </w:r>
    </w:p>
    <w:p w:rsidR="006534D9" w:rsidRDefault="00E913C3">
      <w:pPr>
        <w:numPr>
          <w:ilvl w:val="0"/>
          <w:numId w:val="2"/>
        </w:numPr>
        <w:ind w:hanging="345"/>
      </w:pPr>
      <w:r>
        <w:t xml:space="preserve">тепло укрывать. </w:t>
      </w:r>
    </w:p>
    <w:p w:rsidR="006534D9" w:rsidRDefault="00E913C3">
      <w:pPr>
        <w:spacing w:after="221" w:line="259" w:lineRule="auto"/>
        <w:ind w:left="100" w:right="11"/>
        <w:jc w:val="center"/>
      </w:pPr>
      <w:r>
        <w:rPr>
          <w:b/>
          <w:i/>
          <w:color w:val="FF0000"/>
        </w:rPr>
        <w:t>Первая по</w:t>
      </w:r>
      <w:r>
        <w:rPr>
          <w:b/>
          <w:i/>
          <w:color w:val="FF0000"/>
        </w:rPr>
        <w:t xml:space="preserve">мощь при солнечном ударе: </w:t>
      </w:r>
    </w:p>
    <w:p w:rsidR="006534D9" w:rsidRDefault="00E913C3">
      <w:pPr>
        <w:numPr>
          <w:ilvl w:val="0"/>
          <w:numId w:val="3"/>
        </w:numPr>
        <w:ind w:hanging="220"/>
      </w:pPr>
      <w:r>
        <w:t xml:space="preserve">поместить ребенка в тень; </w:t>
      </w:r>
    </w:p>
    <w:p w:rsidR="006534D9" w:rsidRDefault="00E913C3">
      <w:pPr>
        <w:numPr>
          <w:ilvl w:val="0"/>
          <w:numId w:val="3"/>
        </w:numPr>
        <w:ind w:hanging="220"/>
      </w:pPr>
      <w:r>
        <w:t xml:space="preserve">положить под голову свернутую валиком одежду, повернуть голову на бок; </w:t>
      </w:r>
    </w:p>
    <w:p w:rsidR="006534D9" w:rsidRDefault="00E913C3">
      <w:pPr>
        <w:numPr>
          <w:ilvl w:val="0"/>
          <w:numId w:val="3"/>
        </w:numPr>
        <w:ind w:hanging="220"/>
      </w:pPr>
      <w:r>
        <w:lastRenderedPageBreak/>
        <w:t xml:space="preserve">расстегнуть одежду; </w:t>
      </w:r>
    </w:p>
    <w:p w:rsidR="006534D9" w:rsidRDefault="00E913C3">
      <w:pPr>
        <w:numPr>
          <w:ilvl w:val="0"/>
          <w:numId w:val="3"/>
        </w:numPr>
        <w:ind w:hanging="220"/>
      </w:pPr>
      <w:r>
        <w:t xml:space="preserve">сполоснуть лицо холодной водой; </w:t>
      </w:r>
    </w:p>
    <w:p w:rsidR="006534D9" w:rsidRDefault="00E913C3">
      <w:pPr>
        <w:numPr>
          <w:ilvl w:val="0"/>
          <w:numId w:val="3"/>
        </w:numPr>
        <w:ind w:hanging="220"/>
      </w:pPr>
      <w:r>
        <w:t xml:space="preserve">положить на голову полотенце (салфетку, платок), смоченное холодной водой; </w:t>
      </w:r>
    </w:p>
    <w:p w:rsidR="006534D9" w:rsidRDefault="00E913C3">
      <w:pPr>
        <w:numPr>
          <w:ilvl w:val="0"/>
          <w:numId w:val="3"/>
        </w:numPr>
        <w:ind w:hanging="220"/>
      </w:pPr>
      <w:r>
        <w:t xml:space="preserve">обтереть тело холодной водой; </w:t>
      </w:r>
    </w:p>
    <w:p w:rsidR="006534D9" w:rsidRDefault="00E913C3">
      <w:pPr>
        <w:numPr>
          <w:ilvl w:val="0"/>
          <w:numId w:val="3"/>
        </w:numPr>
        <w:ind w:hanging="220"/>
      </w:pPr>
      <w:r>
        <w:t xml:space="preserve">дать понюхать ватный тампон, смоченный нашатырным спиртом; </w:t>
      </w:r>
    </w:p>
    <w:p w:rsidR="006534D9" w:rsidRDefault="00E913C3">
      <w:pPr>
        <w:numPr>
          <w:ilvl w:val="0"/>
          <w:numId w:val="3"/>
        </w:numPr>
        <w:ind w:hanging="220"/>
      </w:pPr>
      <w:r>
        <w:t xml:space="preserve">напоить подсоленной холодной водой или соком; </w:t>
      </w:r>
    </w:p>
    <w:p w:rsidR="006534D9" w:rsidRDefault="00E913C3">
      <w:pPr>
        <w:numPr>
          <w:ilvl w:val="0"/>
          <w:numId w:val="3"/>
        </w:numPr>
        <w:spacing w:after="317"/>
        <w:ind w:hanging="220"/>
      </w:pPr>
      <w:r>
        <w:t xml:space="preserve">положить холод на ключицы и на область паховых складок (можно кусочек ткани, смоченный холодной водой). </w:t>
      </w:r>
    </w:p>
    <w:p w:rsidR="006534D9" w:rsidRDefault="00E913C3">
      <w:pPr>
        <w:ind w:left="97" w:right="87"/>
        <w:jc w:val="center"/>
      </w:pPr>
      <w:r>
        <w:rPr>
          <w:b/>
          <w:i/>
          <w:color w:val="FF0000"/>
          <w:sz w:val="40"/>
        </w:rPr>
        <w:t>Ребенка необх</w:t>
      </w:r>
      <w:r>
        <w:rPr>
          <w:b/>
          <w:i/>
          <w:color w:val="FF0000"/>
          <w:sz w:val="40"/>
        </w:rPr>
        <w:t xml:space="preserve">одимо немедленно доставить в лечебное учреждение. </w:t>
      </w:r>
    </w:p>
    <w:p w:rsidR="006534D9" w:rsidRDefault="00E913C3">
      <w:pPr>
        <w:spacing w:after="232" w:line="259" w:lineRule="auto"/>
        <w:ind w:left="228" w:firstLine="0"/>
        <w:jc w:val="center"/>
      </w:pPr>
      <w:r>
        <w:rPr>
          <w:b/>
          <w:i/>
          <w:color w:val="00B0F0"/>
          <w:sz w:val="40"/>
        </w:rPr>
        <w:t xml:space="preserve"> </w:t>
      </w:r>
    </w:p>
    <w:p w:rsidR="006534D9" w:rsidRDefault="00E913C3">
      <w:pPr>
        <w:spacing w:after="86" w:line="277" w:lineRule="auto"/>
        <w:ind w:left="0" w:firstLine="0"/>
        <w:jc w:val="center"/>
      </w:pPr>
      <w:r>
        <w:rPr>
          <w:b/>
          <w:i/>
          <w:color w:val="00B050"/>
          <w:sz w:val="40"/>
        </w:rPr>
        <w:t xml:space="preserve">Надеемся, что ничего подобного с вашим ребенком не произойдет! </w:t>
      </w:r>
    </w:p>
    <w:p w:rsidR="006534D9" w:rsidRDefault="00E913C3">
      <w:pPr>
        <w:spacing w:after="0" w:line="259" w:lineRule="auto"/>
        <w:ind w:left="0" w:firstLine="0"/>
      </w:pPr>
      <w:r>
        <w:rPr>
          <w:color w:val="00B050"/>
        </w:rPr>
        <w:t xml:space="preserve"> </w:t>
      </w:r>
    </w:p>
    <w:p w:rsidR="006534D9" w:rsidRDefault="00E913C3">
      <w:pPr>
        <w:spacing w:after="0" w:line="259" w:lineRule="auto"/>
        <w:ind w:left="2160" w:firstLine="0"/>
      </w:pPr>
      <w:r>
        <w:rPr>
          <w:noProof/>
        </w:rPr>
        <w:drawing>
          <wp:inline distT="0" distB="0" distL="0" distR="0">
            <wp:extent cx="3104388" cy="2382012"/>
            <wp:effectExtent l="0" t="0" r="0" b="0"/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4388" cy="238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4D9">
      <w:pgSz w:w="11904" w:h="16838"/>
      <w:pgMar w:top="631" w:right="943" w:bottom="142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EDD"/>
    <w:multiLevelType w:val="hybridMultilevel"/>
    <w:tmpl w:val="71925AEA"/>
    <w:lvl w:ilvl="0" w:tplc="42FAF37A">
      <w:start w:val="1"/>
      <w:numFmt w:val="bullet"/>
      <w:lvlText w:val="•"/>
      <w:lvlJc w:val="left"/>
      <w:pPr>
        <w:ind w:left="2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C8F606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DC186A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7EFDB8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FAAE00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5E148A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8E79D2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06024A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E06162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C7421F"/>
    <w:multiLevelType w:val="hybridMultilevel"/>
    <w:tmpl w:val="A0E2A312"/>
    <w:lvl w:ilvl="0" w:tplc="6610E798">
      <w:start w:val="1"/>
      <w:numFmt w:val="decimal"/>
      <w:lvlText w:val="%1)"/>
      <w:lvlJc w:val="left"/>
      <w:pPr>
        <w:ind w:left="3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542290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D65F3C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4C1FD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7EF3C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E28564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76B50C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1223F0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6C12C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88134E"/>
    <w:multiLevelType w:val="hybridMultilevel"/>
    <w:tmpl w:val="809C6F48"/>
    <w:lvl w:ilvl="0" w:tplc="AB8452DE">
      <w:start w:val="1"/>
      <w:numFmt w:val="decimal"/>
      <w:pStyle w:val="1"/>
      <w:lvlText w:val="%1."/>
      <w:lvlJc w:val="left"/>
      <w:pPr>
        <w:ind w:left="0"/>
      </w:pPr>
      <w:rPr>
        <w:rFonts w:ascii="Bookman Old Style" w:eastAsia="Bookman Old Style" w:hAnsi="Bookman Old Style" w:cs="Bookman Old Style"/>
        <w:b/>
        <w:bCs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AAFBA4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F6C9D8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32FED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E3784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8EF566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0036BC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8A00D8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0ADF42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AE0D06"/>
    <w:multiLevelType w:val="hybridMultilevel"/>
    <w:tmpl w:val="B5EEDD32"/>
    <w:lvl w:ilvl="0" w:tplc="44A845E6">
      <w:start w:val="1"/>
      <w:numFmt w:val="bullet"/>
      <w:lvlText w:val="•"/>
      <w:lvlJc w:val="left"/>
      <w:pPr>
        <w:ind w:left="2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BC5B3E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AC6E1C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F80358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24C33E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DA5CA8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30E14E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9CF21E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A03E34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D9"/>
    <w:rsid w:val="006534D9"/>
    <w:rsid w:val="00E9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07E77-C8FF-4EAC-B171-819B34AA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1" w:line="268" w:lineRule="auto"/>
      <w:ind w:left="99" w:hanging="10"/>
    </w:pPr>
    <w:rPr>
      <w:rFonts w:ascii="Bookman Old Style" w:eastAsia="Bookman Old Style" w:hAnsi="Bookman Old Style" w:cs="Bookman Old Style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224"/>
      <w:ind w:left="10" w:hanging="10"/>
      <w:outlineLvl w:val="0"/>
    </w:pPr>
    <w:rPr>
      <w:rFonts w:ascii="Bookman Old Style" w:eastAsia="Bookman Old Style" w:hAnsi="Bookman Old Style" w:cs="Bookman Old Style"/>
      <w:b/>
      <w:i/>
      <w:color w:val="0070C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Bookman Old Style" w:eastAsia="Bookman Old Style" w:hAnsi="Bookman Old Style" w:cs="Bookman Old Style"/>
      <w:b/>
      <w:i/>
      <w:color w:val="0070C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Лена-Таня</dc:creator>
  <cp:keywords/>
  <cp:lastModifiedBy>Leonid Pavshinskiy</cp:lastModifiedBy>
  <cp:revision>2</cp:revision>
  <dcterms:created xsi:type="dcterms:W3CDTF">2020-04-11T15:24:00Z</dcterms:created>
  <dcterms:modified xsi:type="dcterms:W3CDTF">2020-04-11T15:24:00Z</dcterms:modified>
</cp:coreProperties>
</file>