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AB" w:rsidRDefault="000350AB" w:rsidP="00035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для родителей разновозрастной группы компенсирующей направленности</w:t>
      </w:r>
    </w:p>
    <w:p w:rsidR="000350AB" w:rsidRDefault="000350AB" w:rsidP="00035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Лексическая тема: «Насекомые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350AB" w:rsidRDefault="000350AB" w:rsidP="00035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12.05.20 – 15.05</w:t>
      </w:r>
      <w:r>
        <w:rPr>
          <w:rFonts w:ascii="Times New Roman" w:hAnsi="Times New Roman" w:cs="Times New Roman"/>
          <w:b/>
          <w:sz w:val="24"/>
          <w:szCs w:val="24"/>
        </w:rPr>
        <w:t>.20</w:t>
      </w:r>
    </w:p>
    <w:p w:rsidR="00C77647" w:rsidRDefault="00035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названия насекомых Вашим детям поможет прочтение сказки К. Чуковского «Муха - Цокотуха». И отрицательным персонажем этой сказки не зря выбран паук. Он не относится к насекомым, а принадлежит к паукообразным. Это подтверждается количеством ног: у всех насекомых три пары ног, а у пауков по четыре пары.</w:t>
      </w:r>
    </w:p>
    <w:p w:rsidR="000350AB" w:rsidRDefault="00035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можно рассказать много интересного о жизни насекомых: как божьи коровки спасают огороды  и сады от вредителей, почему кузнечик считается хищником, как он стрекочет, откуда пчёлы «берут» мёд, о волшебном превращении гусеницы в бабочку, для чего в лесу нужны муравейники.</w:t>
      </w:r>
    </w:p>
    <w:p w:rsidR="00C73305" w:rsidRDefault="00035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важно напомнить детям о правилах поведения при встрече с насекомыми. Эти беседы помогут избежать укусов насекомых и будут способствовать развитию гуманного отношения к насекомым. </w:t>
      </w:r>
    </w:p>
    <w:p w:rsidR="000350AB" w:rsidRDefault="00035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закрепить знания о насекомых и поупражнять детей в количественном счёте поможет игра «</w:t>
      </w:r>
      <w:r w:rsidR="00C73305">
        <w:rPr>
          <w:rFonts w:ascii="Times New Roman" w:hAnsi="Times New Roman" w:cs="Times New Roman"/>
          <w:sz w:val="24"/>
          <w:szCs w:val="24"/>
        </w:rPr>
        <w:t>Отгадай и сосчитай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73305">
        <w:rPr>
          <w:rFonts w:ascii="Times New Roman" w:hAnsi="Times New Roman" w:cs="Times New Roman"/>
          <w:sz w:val="24"/>
          <w:szCs w:val="24"/>
        </w:rPr>
        <w:t>. В эту игру можно играть всей семьёй. Так вашему ребёнку будет даже интересней!</w:t>
      </w:r>
    </w:p>
    <w:p w:rsidR="00C73305" w:rsidRPr="000350AB" w:rsidRDefault="00C73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понадобятся небольшие листы бумаги и цветные карандаши или фломастеры. На листочках – карточках напишите числа от 1 до 10 и разложите на столе цифрами вниз. А теперь по очереди загадывайте загадки – описания о насекомых. Отгадавший загадку, берёт наугад карточку с числом и на листке бумаги рисует такое же количество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отгаданных насекомых, сколько обозначает выбранная карточка. Игра продолжается, пока не будут использованы все карточки с нарисованными числами. Их количество зависит от знания детьми цифр. Во время игры составляйте загадки по плану: размер насекомого, цвет, строение тела и отличительные признаки, где обитают и для чего нужны в природе. В конце игры подсчитывается количество листов с нарисованными насекомыми у участников. Определяется победитель. Желаем удачи!</w:t>
      </w:r>
    </w:p>
    <w:sectPr w:rsidR="00C73305" w:rsidRPr="0003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AB"/>
    <w:rsid w:val="000350AB"/>
    <w:rsid w:val="00C73305"/>
    <w:rsid w:val="00C7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мамита</dc:creator>
  <cp:lastModifiedBy>мамита</cp:lastModifiedBy>
  <cp:revision>1</cp:revision>
  <dcterms:created xsi:type="dcterms:W3CDTF">2020-05-08T08:28:00Z</dcterms:created>
  <dcterms:modified xsi:type="dcterms:W3CDTF">2020-05-08T08:48:00Z</dcterms:modified>
</cp:coreProperties>
</file>